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1" w:rsidRDefault="00343721" w:rsidP="00343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Аварийность и травматизм в 201</w:t>
      </w:r>
      <w:r w:rsidR="0036381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году</w:t>
      </w:r>
    </w:p>
    <w:p w:rsidR="00343721" w:rsidRPr="0041361A" w:rsidRDefault="00343721" w:rsidP="00343721">
      <w:pPr>
        <w:jc w:val="center"/>
        <w:rPr>
          <w:b/>
          <w:sz w:val="26"/>
          <w:szCs w:val="26"/>
        </w:rPr>
      </w:pPr>
    </w:p>
    <w:p w:rsidR="0036381E" w:rsidRPr="0036381E" w:rsidRDefault="00814971" w:rsidP="0036381E">
      <w:pPr>
        <w:rPr>
          <w:i/>
          <w:sz w:val="26"/>
          <w:szCs w:val="26"/>
          <w:u w:val="single"/>
        </w:rPr>
      </w:pPr>
      <w:r w:rsidRPr="0036381E">
        <w:rPr>
          <w:i/>
          <w:sz w:val="26"/>
          <w:szCs w:val="28"/>
          <w:u w:val="single"/>
        </w:rPr>
        <w:t>1.</w:t>
      </w:r>
      <w:r w:rsidR="0036381E" w:rsidRPr="0036381E">
        <w:rPr>
          <w:i/>
          <w:sz w:val="26"/>
          <w:szCs w:val="28"/>
          <w:u w:val="single"/>
        </w:rPr>
        <w:t xml:space="preserve"> </w:t>
      </w:r>
      <w:r w:rsidR="0036381E" w:rsidRPr="0036381E">
        <w:rPr>
          <w:i/>
          <w:sz w:val="26"/>
          <w:szCs w:val="26"/>
          <w:u w:val="single"/>
        </w:rPr>
        <w:t>На территории города Москвы</w:t>
      </w:r>
    </w:p>
    <w:p w:rsidR="0036381E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0D2DB4">
        <w:rPr>
          <w:rFonts w:ascii="Times New Roman" w:hAnsi="Times New Roman" w:cs="Times New Roman"/>
          <w:sz w:val="26"/>
          <w:szCs w:val="28"/>
        </w:rPr>
        <w:t xml:space="preserve">В </w:t>
      </w:r>
      <w:r>
        <w:rPr>
          <w:rFonts w:ascii="Times New Roman" w:hAnsi="Times New Roman" w:cs="Times New Roman"/>
          <w:sz w:val="26"/>
          <w:szCs w:val="28"/>
        </w:rPr>
        <w:t xml:space="preserve">2019 году </w:t>
      </w:r>
      <w:r w:rsidRPr="000D2DB4">
        <w:rPr>
          <w:rFonts w:ascii="Times New Roman" w:hAnsi="Times New Roman" w:cs="Times New Roman"/>
          <w:sz w:val="26"/>
          <w:szCs w:val="28"/>
        </w:rPr>
        <w:t xml:space="preserve">на поднадзорной территории города Москвы произошло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</w:t>
      </w:r>
      <w:r w:rsidRPr="000D2DB4">
        <w:rPr>
          <w:rFonts w:ascii="Times New Roman" w:hAnsi="Times New Roman" w:cs="Times New Roman"/>
          <w:b/>
          <w:sz w:val="26"/>
          <w:szCs w:val="28"/>
        </w:rPr>
        <w:t>4 аварии</w:t>
      </w:r>
      <w:r w:rsidRPr="000D2DB4">
        <w:rPr>
          <w:rFonts w:ascii="Times New Roman" w:hAnsi="Times New Roman" w:cs="Times New Roman"/>
          <w:sz w:val="26"/>
          <w:szCs w:val="28"/>
        </w:rPr>
        <w:t xml:space="preserve"> (3 на подъемных сооружениях (краны, лифты), 1 на газопроводе, которые повлекли за собой </w:t>
      </w:r>
      <w:r w:rsidRPr="000D2DB4">
        <w:rPr>
          <w:rFonts w:ascii="Times New Roman" w:hAnsi="Times New Roman" w:cs="Times New Roman"/>
          <w:b/>
          <w:sz w:val="26"/>
          <w:szCs w:val="28"/>
        </w:rPr>
        <w:t xml:space="preserve">2 тяжелых </w:t>
      </w:r>
      <w:r w:rsidRPr="000D2DB4">
        <w:rPr>
          <w:rFonts w:ascii="Times New Roman" w:hAnsi="Times New Roman" w:cs="Times New Roman"/>
          <w:sz w:val="26"/>
          <w:szCs w:val="28"/>
        </w:rPr>
        <w:t>(краны)</w:t>
      </w:r>
      <w:r w:rsidRPr="000D2DB4">
        <w:rPr>
          <w:rFonts w:ascii="Times New Roman" w:hAnsi="Times New Roman" w:cs="Times New Roman"/>
          <w:b/>
          <w:sz w:val="26"/>
          <w:szCs w:val="28"/>
        </w:rPr>
        <w:t xml:space="preserve"> и 1 смертельный </w:t>
      </w:r>
      <w:r w:rsidRPr="000D2DB4">
        <w:rPr>
          <w:rFonts w:ascii="Times New Roman" w:hAnsi="Times New Roman" w:cs="Times New Roman"/>
          <w:sz w:val="26"/>
          <w:szCs w:val="28"/>
        </w:rPr>
        <w:t>(лифты)</w:t>
      </w:r>
      <w:r w:rsidRPr="000D2DB4">
        <w:rPr>
          <w:rFonts w:ascii="Times New Roman" w:hAnsi="Times New Roman" w:cs="Times New Roman"/>
          <w:b/>
          <w:sz w:val="26"/>
          <w:szCs w:val="28"/>
        </w:rPr>
        <w:t xml:space="preserve"> несчастный случай</w:t>
      </w:r>
      <w:r w:rsidRPr="000D2DB4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Pr="000D2DB4">
        <w:rPr>
          <w:rFonts w:ascii="Times New Roman" w:hAnsi="Times New Roman" w:cs="Times New Roman"/>
          <w:sz w:val="26"/>
          <w:szCs w:val="28"/>
        </w:rPr>
        <w:t xml:space="preserve"> Кроме того, зарегистрирован </w:t>
      </w:r>
      <w:r w:rsidRPr="000D2DB4">
        <w:rPr>
          <w:rFonts w:ascii="Times New Roman" w:hAnsi="Times New Roman" w:cs="Times New Roman"/>
          <w:b/>
          <w:sz w:val="26"/>
          <w:szCs w:val="28"/>
        </w:rPr>
        <w:t>1 тяжелый</w:t>
      </w:r>
      <w:r w:rsidRPr="000D2DB4">
        <w:rPr>
          <w:rFonts w:ascii="Times New Roman" w:hAnsi="Times New Roman" w:cs="Times New Roman"/>
          <w:sz w:val="26"/>
          <w:szCs w:val="28"/>
        </w:rPr>
        <w:t xml:space="preserve"> несчастный случай на объекте хранения и переработки растительного сырья, расследование которого </w:t>
      </w:r>
      <w:r w:rsidRPr="003C0ED6">
        <w:rPr>
          <w:rFonts w:ascii="Times New Roman" w:hAnsi="Times New Roman" w:cs="Times New Roman"/>
          <w:sz w:val="26"/>
          <w:szCs w:val="28"/>
        </w:rPr>
        <w:t>проводилось в 2019 году.</w:t>
      </w: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6381E" w:rsidRPr="003C0ED6" w:rsidRDefault="0036381E" w:rsidP="0036381E">
      <w:pPr>
        <w:ind w:firstLine="709"/>
        <w:jc w:val="both"/>
        <w:rPr>
          <w:bCs/>
          <w:sz w:val="26"/>
          <w:szCs w:val="26"/>
        </w:rPr>
      </w:pPr>
      <w:proofErr w:type="gramStart"/>
      <w:r w:rsidRPr="003C0ED6">
        <w:rPr>
          <w:b/>
          <w:bCs/>
          <w:sz w:val="26"/>
          <w:szCs w:val="26"/>
        </w:rPr>
        <w:t>29.12.2018 г.</w:t>
      </w:r>
      <w:r w:rsidRPr="003C0ED6">
        <w:rPr>
          <w:bCs/>
          <w:sz w:val="26"/>
          <w:szCs w:val="26"/>
        </w:rPr>
        <w:t xml:space="preserve"> на ОПО «Цех по производству муки» (III-класс) зарегистрированном в реестре опасных производственных объектов                                     рег.</w:t>
      </w:r>
      <w:proofErr w:type="gramEnd"/>
      <w:r w:rsidRPr="003C0ED6">
        <w:rPr>
          <w:bCs/>
          <w:sz w:val="26"/>
          <w:szCs w:val="26"/>
        </w:rPr>
        <w:t xml:space="preserve"> № </w:t>
      </w:r>
      <w:proofErr w:type="gramStart"/>
      <w:r w:rsidRPr="003C0ED6">
        <w:rPr>
          <w:bCs/>
          <w:sz w:val="26"/>
          <w:szCs w:val="26"/>
        </w:rPr>
        <w:t xml:space="preserve">А01-00617-0003, эксплуатируемом АО «Мелькомбинат №3» произошел </w:t>
      </w:r>
      <w:r w:rsidRPr="003C0ED6">
        <w:rPr>
          <w:b/>
          <w:bCs/>
          <w:sz w:val="26"/>
          <w:szCs w:val="26"/>
        </w:rPr>
        <w:t>тяжелый</w:t>
      </w:r>
      <w:r w:rsidRPr="003C0ED6">
        <w:rPr>
          <w:bCs/>
          <w:sz w:val="26"/>
          <w:szCs w:val="26"/>
        </w:rPr>
        <w:t xml:space="preserve"> несчастный случай. </w:t>
      </w:r>
      <w:proofErr w:type="gramEnd"/>
    </w:p>
    <w:p w:rsidR="0036381E" w:rsidRPr="003C0ED6" w:rsidRDefault="0036381E" w:rsidP="0036381E">
      <w:pPr>
        <w:ind w:firstLine="709"/>
        <w:jc w:val="both"/>
        <w:rPr>
          <w:bCs/>
          <w:sz w:val="26"/>
          <w:szCs w:val="26"/>
        </w:rPr>
      </w:pPr>
      <w:r w:rsidRPr="003C0ED6">
        <w:rPr>
          <w:bCs/>
          <w:sz w:val="26"/>
          <w:szCs w:val="26"/>
        </w:rPr>
        <w:t>Причинами послужили:</w:t>
      </w:r>
    </w:p>
    <w:p w:rsidR="0036381E" w:rsidRPr="003C0ED6" w:rsidRDefault="0036381E" w:rsidP="0036381E">
      <w:pPr>
        <w:ind w:firstLine="709"/>
        <w:jc w:val="both"/>
        <w:rPr>
          <w:bCs/>
          <w:sz w:val="26"/>
          <w:szCs w:val="26"/>
        </w:rPr>
      </w:pPr>
      <w:r w:rsidRPr="003C0ED6">
        <w:rPr>
          <w:bCs/>
          <w:sz w:val="26"/>
          <w:szCs w:val="26"/>
        </w:rPr>
        <w:t>- падение мешка с ленточного транспортера ЛК-600 № 673 вследствие скопления мешков и недостаточного ограждения;</w:t>
      </w:r>
    </w:p>
    <w:p w:rsidR="0036381E" w:rsidRPr="003C0ED6" w:rsidRDefault="0036381E" w:rsidP="0036381E">
      <w:pPr>
        <w:ind w:firstLine="709"/>
        <w:jc w:val="both"/>
        <w:rPr>
          <w:bCs/>
          <w:sz w:val="26"/>
          <w:szCs w:val="26"/>
        </w:rPr>
      </w:pPr>
      <w:r w:rsidRPr="003C0ED6">
        <w:rPr>
          <w:bCs/>
          <w:sz w:val="26"/>
          <w:szCs w:val="26"/>
        </w:rPr>
        <w:t>- в отсутствие подтвержденных расчётами проектных решений                               по спецификации и компоновке оборудования с учетом технических характеристик, по обеспечению средствами блокировок и ПАЗ выполнен монтаж эксплуатируемого в составе ОПО оборудования: ленточных транспортеров ЛК-600 №№ 673, 672 и автоматической линии для укладки мешков с мукой на полеты               PS-AA/15S.</w:t>
      </w:r>
    </w:p>
    <w:p w:rsidR="0036381E" w:rsidRPr="003C0ED6" w:rsidRDefault="0036381E" w:rsidP="0036381E">
      <w:pPr>
        <w:ind w:firstLine="709"/>
        <w:jc w:val="both"/>
        <w:rPr>
          <w:bCs/>
          <w:sz w:val="26"/>
          <w:szCs w:val="26"/>
        </w:rPr>
      </w:pPr>
      <w:r w:rsidRPr="003C0ED6">
        <w:rPr>
          <w:bCs/>
          <w:sz w:val="26"/>
          <w:szCs w:val="26"/>
        </w:rPr>
        <w:t>Сопутствующая причина:  непринятие мер по обеспечению предотвращения падения мешков с ленточных транспортеров №№ 673, 672; отсутствие  предупреждающих об опасности знаков в цехе.</w:t>
      </w: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C0ED6">
        <w:rPr>
          <w:rFonts w:ascii="Times New Roman" w:hAnsi="Times New Roman" w:cs="Times New Roman"/>
          <w:b/>
          <w:sz w:val="26"/>
          <w:szCs w:val="28"/>
        </w:rPr>
        <w:t>10.03.2019 г.</w:t>
      </w:r>
      <w:r w:rsidRPr="003C0ED6">
        <w:rPr>
          <w:rFonts w:ascii="Times New Roman" w:hAnsi="Times New Roman" w:cs="Times New Roman"/>
          <w:sz w:val="26"/>
          <w:szCs w:val="28"/>
        </w:rPr>
        <w:t xml:space="preserve"> в 9 часов 00 минут произошла </w:t>
      </w:r>
      <w:r w:rsidRPr="003C0ED6">
        <w:rPr>
          <w:rFonts w:ascii="Times New Roman" w:hAnsi="Times New Roman" w:cs="Times New Roman"/>
          <w:b/>
          <w:sz w:val="26"/>
          <w:szCs w:val="28"/>
        </w:rPr>
        <w:t>авария</w:t>
      </w:r>
      <w:r w:rsidRPr="003C0ED6">
        <w:rPr>
          <w:rFonts w:ascii="Times New Roman" w:hAnsi="Times New Roman" w:cs="Times New Roman"/>
          <w:sz w:val="26"/>
          <w:szCs w:val="28"/>
        </w:rPr>
        <w:t xml:space="preserve"> с башенным краном 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Liebherr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 90ЕС заводской № 35433735, учетный № А02-00117-0024пс, 1991 года изготовления, владелец - ООО «Промышленная Компания», на объекте «Реконструкция административно-производственного здания» по адресу: 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г</w:t>
      </w:r>
      <w:proofErr w:type="gramStart"/>
      <w:r w:rsidRPr="003C0ED6">
        <w:rPr>
          <w:rFonts w:ascii="Times New Roman" w:hAnsi="Times New Roman" w:cs="Times New Roman"/>
          <w:sz w:val="26"/>
          <w:szCs w:val="28"/>
        </w:rPr>
        <w:t>.М</w:t>
      </w:r>
      <w:proofErr w:type="gramEnd"/>
      <w:r w:rsidRPr="003C0ED6">
        <w:rPr>
          <w:rFonts w:ascii="Times New Roman" w:hAnsi="Times New Roman" w:cs="Times New Roman"/>
          <w:sz w:val="26"/>
          <w:szCs w:val="28"/>
        </w:rPr>
        <w:t>осква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, Проспект Мира, д. 125, стр. 16А, повлекшая за собой </w:t>
      </w:r>
      <w:r w:rsidRPr="003C0ED6">
        <w:rPr>
          <w:rFonts w:ascii="Times New Roman" w:hAnsi="Times New Roman" w:cs="Times New Roman"/>
          <w:b/>
          <w:sz w:val="26"/>
          <w:szCs w:val="28"/>
        </w:rPr>
        <w:t>тяжелый</w:t>
      </w:r>
      <w:r w:rsidRPr="003C0ED6">
        <w:rPr>
          <w:rFonts w:ascii="Times New Roman" w:hAnsi="Times New Roman" w:cs="Times New Roman"/>
          <w:sz w:val="26"/>
          <w:szCs w:val="28"/>
        </w:rPr>
        <w:t xml:space="preserve"> несчастный случай.</w:t>
      </w: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C0ED6">
        <w:rPr>
          <w:rFonts w:ascii="Times New Roman" w:hAnsi="Times New Roman" w:cs="Times New Roman"/>
          <w:b/>
          <w:sz w:val="26"/>
          <w:szCs w:val="28"/>
        </w:rPr>
        <w:t>04.05.2019 г.</w:t>
      </w:r>
      <w:r w:rsidRPr="003C0ED6">
        <w:rPr>
          <w:rFonts w:ascii="Times New Roman" w:hAnsi="Times New Roman" w:cs="Times New Roman"/>
          <w:sz w:val="26"/>
          <w:szCs w:val="28"/>
        </w:rPr>
        <w:t xml:space="preserve"> в 9 часов 40 минут произошла </w:t>
      </w:r>
      <w:r w:rsidRPr="003C0ED6">
        <w:rPr>
          <w:rFonts w:ascii="Times New Roman" w:hAnsi="Times New Roman" w:cs="Times New Roman"/>
          <w:b/>
          <w:sz w:val="26"/>
          <w:szCs w:val="28"/>
        </w:rPr>
        <w:t>авария</w:t>
      </w:r>
      <w:r w:rsidRPr="003C0ED6">
        <w:rPr>
          <w:rFonts w:ascii="Times New Roman" w:hAnsi="Times New Roman" w:cs="Times New Roman"/>
          <w:sz w:val="26"/>
          <w:szCs w:val="28"/>
        </w:rPr>
        <w:t xml:space="preserve"> с башенным краном 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Linden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Comansa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 10LC140 заводской № 12800, учетный № А01-01820-0039пс,                  2004 года изготовления, владелец </w:t>
      </w:r>
      <w:r w:rsidRPr="003C0ED6">
        <w:rPr>
          <w:sz w:val="26"/>
          <w:szCs w:val="26"/>
        </w:rPr>
        <w:t>–</w:t>
      </w:r>
      <w:r w:rsidRPr="003C0ED6">
        <w:rPr>
          <w:rFonts w:ascii="Times New Roman" w:hAnsi="Times New Roman" w:cs="Times New Roman"/>
          <w:sz w:val="26"/>
          <w:szCs w:val="28"/>
        </w:rPr>
        <w:t xml:space="preserve"> ООО «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Башкранснаб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 - Механизация»,                            на строительном объекте жилой комплекс «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Life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 - Кутузовский» по адресу:                          г. Москва, Западный административный округ, муниципальный р-н «Можайский», 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Гжатская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 ул., вл.9 (в районе дома № 16), повлекшая за собой </w:t>
      </w:r>
      <w:r w:rsidRPr="003C0ED6">
        <w:rPr>
          <w:rFonts w:ascii="Times New Roman" w:hAnsi="Times New Roman" w:cs="Times New Roman"/>
          <w:b/>
          <w:sz w:val="26"/>
          <w:szCs w:val="28"/>
        </w:rPr>
        <w:t>тяжелый</w:t>
      </w:r>
      <w:r w:rsidRPr="003C0ED6">
        <w:rPr>
          <w:rFonts w:ascii="Times New Roman" w:hAnsi="Times New Roman" w:cs="Times New Roman"/>
          <w:sz w:val="26"/>
          <w:szCs w:val="28"/>
        </w:rPr>
        <w:t xml:space="preserve"> несчастный случай. </w:t>
      </w:r>
      <w:proofErr w:type="gramEnd"/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C0ED6">
        <w:rPr>
          <w:rFonts w:ascii="Times New Roman" w:hAnsi="Times New Roman" w:cs="Times New Roman"/>
          <w:b/>
          <w:sz w:val="26"/>
          <w:szCs w:val="28"/>
        </w:rPr>
        <w:t>19.05.2019 г.</w:t>
      </w:r>
      <w:r w:rsidRPr="003C0ED6">
        <w:rPr>
          <w:rFonts w:ascii="Times New Roman" w:hAnsi="Times New Roman" w:cs="Times New Roman"/>
          <w:sz w:val="26"/>
          <w:szCs w:val="28"/>
        </w:rPr>
        <w:t xml:space="preserve"> около 7 час. 35 мин. произошла </w:t>
      </w:r>
      <w:r w:rsidRPr="003C0ED6">
        <w:rPr>
          <w:rFonts w:ascii="Times New Roman" w:hAnsi="Times New Roman" w:cs="Times New Roman"/>
          <w:b/>
          <w:sz w:val="26"/>
          <w:szCs w:val="28"/>
        </w:rPr>
        <w:t>авария</w:t>
      </w:r>
      <w:r w:rsidRPr="003C0ED6">
        <w:rPr>
          <w:rFonts w:ascii="Times New Roman" w:hAnsi="Times New Roman" w:cs="Times New Roman"/>
          <w:sz w:val="26"/>
          <w:szCs w:val="28"/>
        </w:rPr>
        <w:t xml:space="preserve"> на грузовом лифте                    зав. № 1125СВ, г/</w:t>
      </w:r>
      <w:proofErr w:type="gramStart"/>
      <w:r w:rsidRPr="003C0ED6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Pr="003C0ED6">
        <w:rPr>
          <w:rFonts w:ascii="Times New Roman" w:hAnsi="Times New Roman" w:cs="Times New Roman"/>
          <w:sz w:val="26"/>
          <w:szCs w:val="28"/>
        </w:rPr>
        <w:t xml:space="preserve"> </w:t>
      </w:r>
      <w:r w:rsidRPr="003C0ED6">
        <w:rPr>
          <w:sz w:val="26"/>
          <w:szCs w:val="26"/>
        </w:rPr>
        <w:t xml:space="preserve">– </w:t>
      </w:r>
      <w:r w:rsidRPr="003C0ED6">
        <w:rPr>
          <w:rFonts w:ascii="Times New Roman" w:hAnsi="Times New Roman" w:cs="Times New Roman"/>
          <w:sz w:val="26"/>
          <w:szCs w:val="28"/>
        </w:rPr>
        <w:t xml:space="preserve">5000 кг, V </w:t>
      </w:r>
      <w:r w:rsidRPr="003C0ED6">
        <w:rPr>
          <w:sz w:val="26"/>
          <w:szCs w:val="26"/>
        </w:rPr>
        <w:t xml:space="preserve">– </w:t>
      </w:r>
      <w:r w:rsidRPr="003C0ED6">
        <w:rPr>
          <w:rFonts w:ascii="Times New Roman" w:hAnsi="Times New Roman" w:cs="Times New Roman"/>
          <w:sz w:val="26"/>
          <w:szCs w:val="28"/>
        </w:rPr>
        <w:t>0,5 м/с,  4 остановки, установленном                       по адресу: Москва, ул. Коцюбинского, д. 4, стр. 3, Западный административный округ, в производственном здан</w:t>
      </w:r>
      <w:proofErr w:type="gramStart"/>
      <w:r w:rsidRPr="003C0ED6">
        <w:rPr>
          <w:rFonts w:ascii="Times New Roman" w:hAnsi="Times New Roman" w:cs="Times New Roman"/>
          <w:sz w:val="26"/>
          <w:szCs w:val="28"/>
        </w:rPr>
        <w:t>ии ООО</w:t>
      </w:r>
      <w:proofErr w:type="gramEnd"/>
      <w:r w:rsidRPr="003C0ED6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Проминэкспо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», повлекшая </w:t>
      </w:r>
      <w:r w:rsidRPr="003C0ED6">
        <w:rPr>
          <w:rFonts w:ascii="Times New Roman" w:hAnsi="Times New Roman" w:cs="Times New Roman"/>
          <w:b/>
          <w:sz w:val="26"/>
          <w:szCs w:val="28"/>
        </w:rPr>
        <w:t>смерть</w:t>
      </w:r>
      <w:r w:rsidRPr="003C0ED6">
        <w:rPr>
          <w:rFonts w:ascii="Times New Roman" w:hAnsi="Times New Roman" w:cs="Times New Roman"/>
          <w:sz w:val="26"/>
          <w:szCs w:val="28"/>
        </w:rPr>
        <w:t xml:space="preserve"> гражданина </w:t>
      </w:r>
      <w:proofErr w:type="spellStart"/>
      <w:r w:rsidRPr="003C0ED6">
        <w:rPr>
          <w:rFonts w:ascii="Times New Roman" w:hAnsi="Times New Roman" w:cs="Times New Roman"/>
          <w:sz w:val="26"/>
          <w:szCs w:val="28"/>
        </w:rPr>
        <w:t>Кулинич</w:t>
      </w:r>
      <w:proofErr w:type="spellEnd"/>
      <w:r w:rsidRPr="003C0ED6">
        <w:rPr>
          <w:rFonts w:ascii="Times New Roman" w:hAnsi="Times New Roman" w:cs="Times New Roman"/>
          <w:sz w:val="26"/>
          <w:szCs w:val="28"/>
        </w:rPr>
        <w:t xml:space="preserve"> Н.И. </w:t>
      </w:r>
    </w:p>
    <w:p w:rsidR="0036381E" w:rsidRPr="003C0ED6" w:rsidRDefault="0036381E" w:rsidP="0036381E">
      <w:pPr>
        <w:pStyle w:val="a5"/>
        <w:ind w:left="0" w:firstLine="709"/>
        <w:jc w:val="both"/>
        <w:rPr>
          <w:iCs/>
          <w:sz w:val="26"/>
          <w:szCs w:val="26"/>
        </w:rPr>
      </w:pPr>
    </w:p>
    <w:p w:rsidR="0036381E" w:rsidRPr="003C0ED6" w:rsidRDefault="0036381E" w:rsidP="0036381E">
      <w:pPr>
        <w:pStyle w:val="a5"/>
        <w:ind w:left="0" w:firstLine="709"/>
        <w:jc w:val="both"/>
      </w:pPr>
      <w:proofErr w:type="gramStart"/>
      <w:r w:rsidRPr="003C0ED6">
        <w:rPr>
          <w:b/>
          <w:sz w:val="26"/>
          <w:szCs w:val="26"/>
        </w:rPr>
        <w:lastRenderedPageBreak/>
        <w:t>11.07.2019 г.</w:t>
      </w:r>
      <w:r w:rsidRPr="003C0ED6">
        <w:rPr>
          <w:sz w:val="26"/>
          <w:szCs w:val="26"/>
        </w:rPr>
        <w:t xml:space="preserve"> на опасном производственном объекте сетей газораспределения АО «МОСГАЗ» произошла </w:t>
      </w:r>
      <w:r w:rsidRPr="003C0ED6">
        <w:rPr>
          <w:b/>
          <w:sz w:val="26"/>
          <w:szCs w:val="26"/>
        </w:rPr>
        <w:t>авария</w:t>
      </w:r>
      <w:r w:rsidRPr="003C0ED6">
        <w:rPr>
          <w:sz w:val="26"/>
          <w:szCs w:val="26"/>
        </w:rPr>
        <w:t xml:space="preserve"> на газопроводе высокого давления 1,2 МПа (1,2 МПа), D 700 мм, 1992 года укладки (рег.</w:t>
      </w:r>
      <w:proofErr w:type="gramEnd"/>
      <w:r w:rsidRPr="003C0ED6">
        <w:rPr>
          <w:sz w:val="26"/>
          <w:szCs w:val="26"/>
        </w:rPr>
        <w:t xml:space="preserve"> № </w:t>
      </w:r>
      <w:proofErr w:type="gramStart"/>
      <w:r w:rsidRPr="003C0ED6">
        <w:rPr>
          <w:sz w:val="26"/>
          <w:szCs w:val="26"/>
        </w:rPr>
        <w:t>А01-01534-0002), расположенном по адресу:</w:t>
      </w:r>
      <w:proofErr w:type="gramEnd"/>
      <w:r w:rsidRPr="003C0ED6">
        <w:rPr>
          <w:sz w:val="26"/>
          <w:szCs w:val="26"/>
        </w:rPr>
        <w:t xml:space="preserve"> Московская область, </w:t>
      </w:r>
      <w:proofErr w:type="spellStart"/>
      <w:r w:rsidRPr="003C0ED6">
        <w:rPr>
          <w:sz w:val="26"/>
          <w:szCs w:val="26"/>
        </w:rPr>
        <w:t>Мытищинский</w:t>
      </w:r>
      <w:proofErr w:type="spellEnd"/>
      <w:r w:rsidRPr="003C0ED6">
        <w:rPr>
          <w:sz w:val="26"/>
          <w:szCs w:val="26"/>
        </w:rPr>
        <w:t xml:space="preserve"> район, </w:t>
      </w:r>
      <w:proofErr w:type="spellStart"/>
      <w:r w:rsidRPr="003C0ED6">
        <w:rPr>
          <w:sz w:val="26"/>
          <w:szCs w:val="26"/>
        </w:rPr>
        <w:t>Челобитьевское</w:t>
      </w:r>
      <w:proofErr w:type="spellEnd"/>
      <w:r w:rsidRPr="003C0ED6">
        <w:rPr>
          <w:sz w:val="26"/>
          <w:szCs w:val="26"/>
        </w:rPr>
        <w:t xml:space="preserve"> ш., </w:t>
      </w:r>
      <w:proofErr w:type="spellStart"/>
      <w:r w:rsidRPr="003C0ED6">
        <w:rPr>
          <w:sz w:val="26"/>
          <w:szCs w:val="26"/>
        </w:rPr>
        <w:t>Осташковское</w:t>
      </w:r>
      <w:proofErr w:type="spellEnd"/>
      <w:r w:rsidRPr="003C0ED6">
        <w:rPr>
          <w:sz w:val="26"/>
          <w:szCs w:val="26"/>
        </w:rPr>
        <w:t xml:space="preserve"> ш., ТЭЦ-27, </w:t>
      </w:r>
      <w:proofErr w:type="gramStart"/>
      <w:r w:rsidRPr="003C0ED6">
        <w:rPr>
          <w:sz w:val="26"/>
          <w:szCs w:val="26"/>
        </w:rPr>
        <w:t>предназначенном</w:t>
      </w:r>
      <w:proofErr w:type="gramEnd"/>
      <w:r w:rsidRPr="003C0ED6">
        <w:rPr>
          <w:sz w:val="26"/>
          <w:szCs w:val="26"/>
        </w:rPr>
        <w:t xml:space="preserve"> для транспортировки природного газа до ТЭЦ-27 ПАО «МОСЭНЕРГО». Техническое расследование причин аварии завершено 27.12.2019, экономический ущерб от аварии составил 601324 тыс. руб.</w:t>
      </w:r>
      <w:r w:rsidRPr="003C0ED6">
        <w:t xml:space="preserve"> </w:t>
      </w:r>
    </w:p>
    <w:p w:rsidR="009742C5" w:rsidRDefault="009742C5" w:rsidP="0036381E">
      <w:pPr>
        <w:ind w:firstLine="708"/>
        <w:jc w:val="both"/>
        <w:rPr>
          <w:iCs/>
          <w:sz w:val="26"/>
          <w:szCs w:val="26"/>
        </w:rPr>
      </w:pPr>
    </w:p>
    <w:p w:rsidR="0036381E" w:rsidRPr="0036381E" w:rsidRDefault="0036381E" w:rsidP="0036381E">
      <w:pPr>
        <w:rPr>
          <w:i/>
          <w:sz w:val="26"/>
          <w:szCs w:val="26"/>
          <w:u w:val="single"/>
        </w:rPr>
      </w:pPr>
      <w:r>
        <w:rPr>
          <w:i/>
          <w:sz w:val="26"/>
          <w:szCs w:val="28"/>
          <w:u w:val="single"/>
        </w:rPr>
        <w:t>2</w:t>
      </w:r>
      <w:r w:rsidRPr="0036381E">
        <w:rPr>
          <w:i/>
          <w:sz w:val="26"/>
          <w:szCs w:val="28"/>
          <w:u w:val="single"/>
        </w:rPr>
        <w:t xml:space="preserve">. </w:t>
      </w:r>
      <w:r w:rsidRPr="0036381E">
        <w:rPr>
          <w:i/>
          <w:sz w:val="26"/>
          <w:szCs w:val="26"/>
          <w:u w:val="single"/>
        </w:rPr>
        <w:t xml:space="preserve">На территории города </w:t>
      </w:r>
      <w:r>
        <w:rPr>
          <w:i/>
          <w:sz w:val="26"/>
          <w:szCs w:val="26"/>
          <w:u w:val="single"/>
        </w:rPr>
        <w:t>Смоленской области</w:t>
      </w:r>
    </w:p>
    <w:p w:rsidR="0036381E" w:rsidRDefault="0036381E" w:rsidP="0036381E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</w:p>
    <w:p w:rsidR="0036381E" w:rsidRPr="001F2588" w:rsidRDefault="0036381E" w:rsidP="0036381E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1F2588">
        <w:rPr>
          <w:bCs/>
          <w:sz w:val="26"/>
          <w:szCs w:val="26"/>
        </w:rPr>
        <w:t xml:space="preserve"> 2019 год</w:t>
      </w:r>
      <w:r>
        <w:rPr>
          <w:bCs/>
          <w:sz w:val="26"/>
          <w:szCs w:val="26"/>
        </w:rPr>
        <w:t>у</w:t>
      </w:r>
      <w:r w:rsidRPr="001F2588">
        <w:rPr>
          <w:bCs/>
          <w:sz w:val="26"/>
          <w:szCs w:val="26"/>
        </w:rPr>
        <w:t xml:space="preserve">  произошел 1 несчастный случай со смертельным исходом.</w:t>
      </w:r>
    </w:p>
    <w:p w:rsidR="0036381E" w:rsidRDefault="0036381E" w:rsidP="0036381E">
      <w:pPr>
        <w:ind w:firstLine="720"/>
        <w:jc w:val="both"/>
        <w:rPr>
          <w:b/>
          <w:sz w:val="26"/>
          <w:szCs w:val="26"/>
        </w:rPr>
      </w:pPr>
    </w:p>
    <w:p w:rsidR="0036381E" w:rsidRPr="001F2588" w:rsidRDefault="0036381E" w:rsidP="0036381E">
      <w:pPr>
        <w:ind w:firstLine="720"/>
        <w:jc w:val="both"/>
        <w:rPr>
          <w:sz w:val="26"/>
          <w:szCs w:val="26"/>
        </w:rPr>
      </w:pPr>
      <w:r w:rsidRPr="0036381E">
        <w:rPr>
          <w:b/>
          <w:sz w:val="26"/>
          <w:szCs w:val="26"/>
        </w:rPr>
        <w:t>04.04.2019 г.</w:t>
      </w:r>
      <w:r w:rsidRPr="001F2588">
        <w:rPr>
          <w:sz w:val="26"/>
          <w:szCs w:val="26"/>
        </w:rPr>
        <w:t xml:space="preserve">  в 09 часов 54 минуты мастер участка тяговых подстанций МУТТП г. Смоленска Даниленко В.В. прибыл в электрическую тяговую подстанцию  №2 (далее – ЭТП №2),  расположенную по адресу: г. Смоленск, ул. Урицкого для проведения ежемесячного осмотра электрооборудования ЭТП №2. Даниленко В.В. не удостовер</w:t>
      </w:r>
      <w:bookmarkStart w:id="0" w:name="_GoBack"/>
      <w:bookmarkEnd w:id="0"/>
      <w:r w:rsidRPr="001F2588">
        <w:rPr>
          <w:sz w:val="26"/>
          <w:szCs w:val="26"/>
        </w:rPr>
        <w:t>ился должным образом  в отсутствии напряжения в ячейке №6 «Тр. 2» РУ-6кВ ЭТП №2</w:t>
      </w:r>
      <w:r>
        <w:rPr>
          <w:sz w:val="26"/>
          <w:szCs w:val="26"/>
        </w:rPr>
        <w:t xml:space="preserve"> </w:t>
      </w:r>
      <w:r w:rsidRPr="001F2588">
        <w:rPr>
          <w:sz w:val="26"/>
          <w:szCs w:val="26"/>
        </w:rPr>
        <w:t>и начал производить работы (протирать изоляторы тряпкой), вследствие чего прикоснулся</w:t>
      </w:r>
      <w:r>
        <w:rPr>
          <w:sz w:val="26"/>
          <w:szCs w:val="26"/>
        </w:rPr>
        <w:t xml:space="preserve"> </w:t>
      </w:r>
      <w:r w:rsidRPr="001F2588">
        <w:rPr>
          <w:sz w:val="26"/>
          <w:szCs w:val="26"/>
        </w:rPr>
        <w:t xml:space="preserve">к токоведущим частям, находящимся под напряжением, и был </w:t>
      </w:r>
      <w:r w:rsidRPr="0036381E">
        <w:rPr>
          <w:b/>
          <w:sz w:val="26"/>
          <w:szCs w:val="26"/>
        </w:rPr>
        <w:t>смертельно</w:t>
      </w:r>
      <w:r w:rsidRPr="001F2588">
        <w:rPr>
          <w:sz w:val="26"/>
          <w:szCs w:val="26"/>
        </w:rPr>
        <w:t xml:space="preserve"> поражен электрическим током.</w:t>
      </w:r>
    </w:p>
    <w:p w:rsidR="0036381E" w:rsidRPr="001F2588" w:rsidRDefault="0036381E" w:rsidP="0036381E">
      <w:pPr>
        <w:tabs>
          <w:tab w:val="left" w:pos="720"/>
          <w:tab w:val="left" w:pos="1134"/>
        </w:tabs>
        <w:ind w:firstLine="720"/>
        <w:jc w:val="both"/>
        <w:rPr>
          <w:sz w:val="26"/>
          <w:szCs w:val="26"/>
        </w:rPr>
      </w:pPr>
    </w:p>
    <w:p w:rsidR="0036381E" w:rsidRPr="001F2588" w:rsidRDefault="0036381E" w:rsidP="0036381E">
      <w:pPr>
        <w:tabs>
          <w:tab w:val="left" w:pos="72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F2588">
        <w:rPr>
          <w:sz w:val="26"/>
          <w:szCs w:val="26"/>
        </w:rPr>
        <w:t>2019 год</w:t>
      </w:r>
      <w:r>
        <w:rPr>
          <w:sz w:val="26"/>
          <w:szCs w:val="26"/>
        </w:rPr>
        <w:t>у</w:t>
      </w:r>
      <w:r w:rsidRPr="001F2588">
        <w:rPr>
          <w:sz w:val="26"/>
          <w:szCs w:val="26"/>
        </w:rPr>
        <w:t xml:space="preserve"> в поднадзорных организациях произошла</w:t>
      </w:r>
      <w:r>
        <w:rPr>
          <w:sz w:val="26"/>
          <w:szCs w:val="26"/>
        </w:rPr>
        <w:t xml:space="preserve"> </w:t>
      </w:r>
      <w:r w:rsidRPr="001F2588">
        <w:rPr>
          <w:sz w:val="26"/>
          <w:szCs w:val="26"/>
        </w:rPr>
        <w:t>1 аварийная ситуация:</w:t>
      </w:r>
    </w:p>
    <w:p w:rsidR="0036381E" w:rsidRDefault="0036381E" w:rsidP="0036381E">
      <w:pPr>
        <w:tabs>
          <w:tab w:val="left" w:pos="720"/>
          <w:tab w:val="left" w:pos="1134"/>
        </w:tabs>
        <w:ind w:firstLine="720"/>
        <w:jc w:val="both"/>
        <w:rPr>
          <w:b/>
          <w:bCs/>
          <w:sz w:val="26"/>
          <w:szCs w:val="26"/>
        </w:rPr>
      </w:pPr>
    </w:p>
    <w:p w:rsidR="0036381E" w:rsidRPr="001F2588" w:rsidRDefault="0036381E" w:rsidP="0036381E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36381E">
        <w:rPr>
          <w:b/>
          <w:bCs/>
          <w:sz w:val="26"/>
          <w:szCs w:val="26"/>
        </w:rPr>
        <w:t>10.01.2019 г.</w:t>
      </w:r>
      <w:r w:rsidRPr="001F2588">
        <w:rPr>
          <w:bCs/>
          <w:sz w:val="26"/>
          <w:szCs w:val="26"/>
        </w:rPr>
        <w:t xml:space="preserve"> 15 часов 30 минут на участке тепловой сети НО-1-3к7-02, рег.№27, ПП «Тепловые сети Филиал ПАО «</w:t>
      </w:r>
      <w:proofErr w:type="spellStart"/>
      <w:r w:rsidRPr="001F2588">
        <w:rPr>
          <w:bCs/>
          <w:sz w:val="26"/>
          <w:szCs w:val="26"/>
        </w:rPr>
        <w:t>Квадра</w:t>
      </w:r>
      <w:proofErr w:type="spellEnd"/>
      <w:r w:rsidRPr="001F2588">
        <w:rPr>
          <w:bCs/>
          <w:sz w:val="26"/>
          <w:szCs w:val="26"/>
        </w:rPr>
        <w:t>» - «Смоленская генерация» произошл</w:t>
      </w:r>
      <w:r>
        <w:rPr>
          <w:bCs/>
          <w:sz w:val="26"/>
          <w:szCs w:val="26"/>
        </w:rPr>
        <w:t xml:space="preserve">а </w:t>
      </w:r>
      <w:r w:rsidRPr="0036381E">
        <w:rPr>
          <w:b/>
          <w:bCs/>
          <w:sz w:val="26"/>
          <w:szCs w:val="26"/>
        </w:rPr>
        <w:t>авария</w:t>
      </w:r>
      <w:r w:rsidRPr="001F258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Pr="001F2588">
        <w:rPr>
          <w:bCs/>
          <w:sz w:val="26"/>
          <w:szCs w:val="26"/>
        </w:rPr>
        <w:t>порыв трубопровода пара.</w:t>
      </w:r>
      <w:r>
        <w:rPr>
          <w:bCs/>
          <w:sz w:val="26"/>
          <w:szCs w:val="26"/>
        </w:rPr>
        <w:t>)</w:t>
      </w:r>
      <w:r w:rsidRPr="001F2588">
        <w:rPr>
          <w:bCs/>
          <w:sz w:val="26"/>
          <w:szCs w:val="26"/>
        </w:rPr>
        <w:t xml:space="preserve"> </w:t>
      </w:r>
    </w:p>
    <w:sectPr w:rsidR="0036381E" w:rsidRPr="001F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21"/>
    <w:rsid w:val="00006FDE"/>
    <w:rsid w:val="00092D65"/>
    <w:rsid w:val="00231042"/>
    <w:rsid w:val="00343721"/>
    <w:rsid w:val="0036381E"/>
    <w:rsid w:val="003E76A4"/>
    <w:rsid w:val="00425FBE"/>
    <w:rsid w:val="00476147"/>
    <w:rsid w:val="004F070A"/>
    <w:rsid w:val="00534F69"/>
    <w:rsid w:val="005D50A9"/>
    <w:rsid w:val="00674A2C"/>
    <w:rsid w:val="00702150"/>
    <w:rsid w:val="007974D6"/>
    <w:rsid w:val="00814971"/>
    <w:rsid w:val="0081615A"/>
    <w:rsid w:val="00955646"/>
    <w:rsid w:val="009742C5"/>
    <w:rsid w:val="009A6E53"/>
    <w:rsid w:val="009D3E0A"/>
    <w:rsid w:val="00A8517C"/>
    <w:rsid w:val="00B6698B"/>
    <w:rsid w:val="00BA238B"/>
    <w:rsid w:val="00D41543"/>
    <w:rsid w:val="00E514EF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 Александр Анатольевич</cp:lastModifiedBy>
  <cp:revision>3</cp:revision>
  <dcterms:created xsi:type="dcterms:W3CDTF">2020-02-25T10:44:00Z</dcterms:created>
  <dcterms:modified xsi:type="dcterms:W3CDTF">2020-02-25T10:51:00Z</dcterms:modified>
</cp:coreProperties>
</file>